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E67" w:rsidRPr="000D6830" w:rsidRDefault="000D6830">
      <w:pPr>
        <w:rPr>
          <w:rFonts w:ascii="Arial" w:hAnsi="Arial" w:cs="Arial"/>
          <w:color w:val="A6A6A6" w:themeColor="background1" w:themeShade="A6"/>
          <w:sz w:val="22"/>
          <w:szCs w:val="22"/>
          <w:u w:val="single"/>
          <w:lang w:val="en-US"/>
        </w:rPr>
      </w:pPr>
      <w:r>
        <w:rPr>
          <w:rFonts w:ascii="Arial" w:hAnsi="Arial" w:cs="Arial"/>
          <w:color w:val="A6A6A6" w:themeColor="background1" w:themeShade="A6"/>
          <w:u w:val="single"/>
          <w:lang w:val="en-US"/>
        </w:rPr>
        <w:t>PRESS RELEASE</w:t>
      </w:r>
    </w:p>
    <w:p w:rsidR="00342E67" w:rsidRPr="000D6830" w:rsidRDefault="00342E67">
      <w:pPr>
        <w:rPr>
          <w:rFonts w:ascii="Arial" w:hAnsi="Arial" w:cs="Arial"/>
          <w:lang w:val="en-US"/>
        </w:rPr>
      </w:pPr>
    </w:p>
    <w:p w:rsidR="000D6830" w:rsidRDefault="000D6830" w:rsidP="000D6830">
      <w:pPr>
        <w:jc w:val="both"/>
        <w:rPr>
          <w:rFonts w:ascii="Arial" w:hAnsi="Arial" w:cs="Arial"/>
          <w:b/>
          <w:lang w:val="en-GB"/>
        </w:rPr>
      </w:pPr>
      <w:r w:rsidRPr="000D6830">
        <w:rPr>
          <w:rFonts w:ascii="Arial" w:hAnsi="Arial" w:cs="Arial"/>
          <w:b/>
          <w:lang w:val="en-GB"/>
        </w:rPr>
        <w:t>Red Dot Award</w:t>
      </w:r>
      <w:r>
        <w:rPr>
          <w:rFonts w:ascii="Arial" w:hAnsi="Arial" w:cs="Arial"/>
          <w:b/>
          <w:lang w:val="en-GB"/>
        </w:rPr>
        <w:t xml:space="preserve">: </w:t>
      </w:r>
      <w:r w:rsidRPr="000D6830">
        <w:rPr>
          <w:rFonts w:ascii="Arial" w:hAnsi="Arial" w:cs="Arial"/>
          <w:b/>
          <w:lang w:val="en-GB"/>
        </w:rPr>
        <w:t xml:space="preserve">Product Design 2019 </w:t>
      </w:r>
    </w:p>
    <w:p w:rsidR="000D6830" w:rsidRDefault="000D6830" w:rsidP="000D6830">
      <w:pPr>
        <w:jc w:val="both"/>
        <w:rPr>
          <w:rFonts w:ascii="Arial" w:hAnsi="Arial" w:cs="Arial"/>
          <w:b/>
          <w:lang w:val="en-GB"/>
        </w:rPr>
      </w:pPr>
      <w:r w:rsidRPr="000D6830">
        <w:rPr>
          <w:rFonts w:ascii="Arial" w:hAnsi="Arial" w:cs="Arial"/>
          <w:b/>
          <w:lang w:val="en-GB"/>
        </w:rPr>
        <w:t>for the</w:t>
      </w:r>
      <w:r w:rsidRPr="000D6830">
        <w:rPr>
          <w:rFonts w:ascii="Arial" w:hAnsi="Arial" w:cs="Arial"/>
          <w:b/>
          <w:lang w:val="en-GB"/>
        </w:rPr>
        <w:t xml:space="preserve"> </w:t>
      </w:r>
      <w:r w:rsidRPr="000D6830">
        <w:rPr>
          <w:rFonts w:ascii="Arial" w:hAnsi="Arial" w:cs="Arial"/>
          <w:b/>
          <w:lang/>
        </w:rPr>
        <w:t xml:space="preserve">HST-Sky </w:t>
      </w:r>
      <w:proofErr w:type="spellStart"/>
      <w:r w:rsidRPr="000D6830">
        <w:rPr>
          <w:rFonts w:ascii="Arial" w:hAnsi="Arial" w:cs="Arial"/>
          <w:b/>
          <w:lang w:val="en-GB"/>
        </w:rPr>
        <w:t>Innoview</w:t>
      </w:r>
      <w:proofErr w:type="spellEnd"/>
      <w:r w:rsidRPr="000D6830">
        <w:rPr>
          <w:rFonts w:ascii="Arial" w:hAnsi="Arial" w:cs="Arial"/>
          <w:b/>
          <w:lang w:val="en-GB"/>
        </w:rPr>
        <w:t xml:space="preserve"> FAKRO terrace door</w:t>
      </w:r>
    </w:p>
    <w:p w:rsidR="000D6830" w:rsidRPr="000D6830" w:rsidRDefault="000D6830" w:rsidP="000D6830">
      <w:pPr>
        <w:jc w:val="both"/>
        <w:rPr>
          <w:rFonts w:ascii="Arial" w:hAnsi="Arial" w:cs="Arial"/>
          <w:lang w:val="en-US"/>
        </w:rPr>
      </w:pPr>
    </w:p>
    <w:p w:rsidR="000D6830" w:rsidRDefault="000D6830" w:rsidP="000D6830">
      <w:pPr>
        <w:jc w:val="both"/>
        <w:rPr>
          <w:rFonts w:ascii="Arial" w:hAnsi="Arial" w:cs="Arial"/>
          <w:lang w:val="en-GB"/>
        </w:rPr>
      </w:pPr>
      <w:r w:rsidRPr="000D6830">
        <w:rPr>
          <w:rFonts w:ascii="Arial" w:hAnsi="Arial" w:cs="Arial"/>
          <w:lang w:val="en-GB"/>
        </w:rPr>
        <w:t xml:space="preserve">The </w:t>
      </w:r>
      <w:r w:rsidRPr="000D6830">
        <w:rPr>
          <w:rFonts w:ascii="Arial" w:hAnsi="Arial" w:cs="Arial"/>
          <w:b/>
          <w:lang/>
        </w:rPr>
        <w:t>HST-</w:t>
      </w:r>
      <w:r w:rsidRPr="000D6830">
        <w:rPr>
          <w:rFonts w:ascii="Arial" w:hAnsi="Arial" w:cs="Arial"/>
          <w:b/>
          <w:lang w:val="en-GB"/>
        </w:rPr>
        <w:t>Sky</w:t>
      </w:r>
      <w:r w:rsidRPr="000D6830">
        <w:rPr>
          <w:rFonts w:ascii="Arial" w:hAnsi="Arial" w:cs="Arial"/>
          <w:lang w:val="en-GB"/>
        </w:rPr>
        <w:t xml:space="preserve"> large-sized door received a prestigious distinction for design and innovation in the competition Red Dot Award: Product Design 2019.</w:t>
      </w:r>
    </w:p>
    <w:p w:rsidR="000D6830" w:rsidRPr="000D6830" w:rsidRDefault="000D6830" w:rsidP="000D6830">
      <w:pPr>
        <w:jc w:val="both"/>
        <w:rPr>
          <w:rFonts w:ascii="Arial" w:hAnsi="Arial" w:cs="Arial"/>
          <w:lang w:val="en-US"/>
        </w:rPr>
      </w:pPr>
    </w:p>
    <w:p w:rsidR="000D6830" w:rsidRDefault="000D6830" w:rsidP="000D6830">
      <w:pPr>
        <w:jc w:val="both"/>
        <w:rPr>
          <w:rFonts w:ascii="Arial" w:hAnsi="Arial" w:cs="Arial"/>
          <w:lang w:val="en-GB"/>
        </w:rPr>
      </w:pPr>
      <w:r w:rsidRPr="000D6830">
        <w:rPr>
          <w:rFonts w:ascii="Arial" w:hAnsi="Arial" w:cs="Arial"/>
          <w:lang w:val="en-GB"/>
        </w:rPr>
        <w:t xml:space="preserve">The </w:t>
      </w:r>
      <w:r w:rsidRPr="000D6830">
        <w:rPr>
          <w:rFonts w:ascii="Arial" w:hAnsi="Arial" w:cs="Arial"/>
          <w:lang/>
        </w:rPr>
        <w:t>HST-Sky Innoview</w:t>
      </w:r>
      <w:r w:rsidRPr="000D6830">
        <w:rPr>
          <w:rFonts w:ascii="Arial" w:hAnsi="Arial" w:cs="Arial"/>
          <w:lang w:val="en-GB"/>
        </w:rPr>
        <w:t xml:space="preserve"> lift and slide </w:t>
      </w:r>
      <w:bookmarkStart w:id="0" w:name="_GoBack"/>
      <w:bookmarkEnd w:id="0"/>
      <w:r w:rsidRPr="000D6830">
        <w:rPr>
          <w:rFonts w:ascii="Arial" w:hAnsi="Arial" w:cs="Arial"/>
          <w:lang w:val="en-GB"/>
        </w:rPr>
        <w:t>doors by FAKRO are a unique product available on the market that features special design allowing the pane of the fixed sash to be fitted directly into the frame and threshold. This design opens a new look at the space inside and outside home. The</w:t>
      </w:r>
      <w:r w:rsidRPr="000D6830">
        <w:rPr>
          <w:rFonts w:ascii="Arial" w:hAnsi="Arial" w:cs="Arial"/>
          <w:lang/>
        </w:rPr>
        <w:t xml:space="preserve"> HST-Sky </w:t>
      </w:r>
      <w:r w:rsidRPr="000D6830">
        <w:rPr>
          <w:rFonts w:ascii="Arial" w:hAnsi="Arial" w:cs="Arial"/>
          <w:lang w:val="en-GB"/>
        </w:rPr>
        <w:t xml:space="preserve">gives a much larger glazed area, thus increasing the field of view and the boundary between the interior and the surrounding environment disappears. The </w:t>
      </w:r>
      <w:r w:rsidRPr="000D6830">
        <w:rPr>
          <w:rFonts w:ascii="Arial" w:hAnsi="Arial" w:cs="Arial"/>
          <w:lang/>
        </w:rPr>
        <w:t>HST-Sky</w:t>
      </w:r>
      <w:r w:rsidRPr="000D6830">
        <w:rPr>
          <w:rFonts w:ascii="Arial" w:hAnsi="Arial" w:cs="Arial"/>
          <w:lang w:val="en-GB"/>
        </w:rPr>
        <w:t xml:space="preserve"> doors combine the highest quality wood with aluminium cladding. Doors create one design line with other products available in the INNOVIEW range: garage doors, entrance doors and awning blinds.</w:t>
      </w:r>
    </w:p>
    <w:p w:rsidR="000D6830" w:rsidRPr="000D6830" w:rsidRDefault="000D6830" w:rsidP="000D6830">
      <w:pPr>
        <w:jc w:val="both"/>
        <w:rPr>
          <w:rFonts w:ascii="Arial" w:hAnsi="Arial" w:cs="Arial"/>
          <w:lang w:val="en-US"/>
        </w:rPr>
      </w:pPr>
    </w:p>
    <w:p w:rsidR="000D6830" w:rsidRDefault="000D6830" w:rsidP="000D6830">
      <w:pPr>
        <w:jc w:val="both"/>
        <w:rPr>
          <w:rFonts w:ascii="Arial" w:hAnsi="Arial" w:cs="Arial"/>
          <w:lang w:val="en-GB" w:eastAsia="en-US"/>
        </w:rPr>
      </w:pPr>
      <w:r w:rsidRPr="000D6830">
        <w:rPr>
          <w:rFonts w:ascii="Arial" w:hAnsi="Arial" w:cs="Arial"/>
          <w:lang w:val="en-GB"/>
        </w:rPr>
        <w:t>The Red Dot Award has been granted for more than 60 years in Germany for design and product innovatio</w:t>
      </w:r>
      <w:r w:rsidRPr="000D6830">
        <w:rPr>
          <w:rFonts w:ascii="Arial" w:hAnsi="Arial" w:cs="Arial"/>
          <w:lang w:val="en-GB" w:eastAsia="en-US"/>
        </w:rPr>
        <w:t xml:space="preserve">n. This is one of the most important awards in the field of design in the world. The jury,  consisting of experts from all over the world, chooses the winners </w:t>
      </w:r>
      <w:bookmarkStart w:id="1" w:name="__DdeLink__39_829887418"/>
      <w:r w:rsidRPr="000D6830">
        <w:rPr>
          <w:rFonts w:ascii="Arial" w:hAnsi="Arial" w:cs="Arial"/>
          <w:lang w:val="en-GB" w:eastAsia="en-US"/>
        </w:rPr>
        <w:t>following the motto</w:t>
      </w:r>
      <w:bookmarkEnd w:id="1"/>
      <w:r w:rsidRPr="000D6830">
        <w:rPr>
          <w:rFonts w:ascii="Arial" w:hAnsi="Arial" w:cs="Arial"/>
          <w:lang w:val="en-GB" w:eastAsia="en-US"/>
        </w:rPr>
        <w:t xml:space="preserve"> “in search of good design and innovation.” Their evaluation takes into account such criteria as the level of innovation, functionality, quality, durability and ergonomics. </w:t>
      </w:r>
    </w:p>
    <w:p w:rsidR="000D6830" w:rsidRPr="000D6830" w:rsidRDefault="000D6830" w:rsidP="000D6830">
      <w:pPr>
        <w:jc w:val="both"/>
        <w:rPr>
          <w:rFonts w:ascii="Arial" w:hAnsi="Arial" w:cs="Arial"/>
          <w:lang w:val="en-US"/>
        </w:rPr>
      </w:pPr>
    </w:p>
    <w:p w:rsidR="000D6830" w:rsidRDefault="000D6830" w:rsidP="000D6830">
      <w:pPr>
        <w:jc w:val="both"/>
        <w:rPr>
          <w:rFonts w:ascii="Arial" w:hAnsi="Arial" w:cs="Arial"/>
          <w:lang w:val="en-GB"/>
        </w:rPr>
      </w:pPr>
      <w:r w:rsidRPr="000D6830">
        <w:rPr>
          <w:rFonts w:ascii="Arial" w:hAnsi="Arial" w:cs="Arial"/>
          <w:i/>
          <w:iCs/>
          <w:lang w:val="en-GB"/>
        </w:rPr>
        <w:t xml:space="preserve">“We find another Red Dot Award granted to FAKRO products as a great success and at the same time a confirmation that our strategy of investing in innovation and design is right. FAKRO is the author of over 170 patent applications which makes us one of the most innovative companies in the industry,” </w:t>
      </w:r>
      <w:r w:rsidRPr="000D6830">
        <w:rPr>
          <w:rFonts w:ascii="Arial" w:hAnsi="Arial" w:cs="Arial"/>
          <w:lang w:val="en-GB"/>
        </w:rPr>
        <w:t>commented by</w:t>
      </w:r>
      <w:r w:rsidRPr="000D6830">
        <w:rPr>
          <w:rFonts w:ascii="Arial" w:hAnsi="Arial" w:cs="Arial"/>
          <w:lang/>
        </w:rPr>
        <w:t xml:space="preserve"> Sławomir Gawlik,</w:t>
      </w:r>
      <w:r w:rsidRPr="000D6830">
        <w:rPr>
          <w:rFonts w:ascii="Arial" w:hAnsi="Arial" w:cs="Arial"/>
          <w:lang w:val="en-GB"/>
        </w:rPr>
        <w:t xml:space="preserve"> FAKRO Group Marketing Director.</w:t>
      </w:r>
    </w:p>
    <w:p w:rsidR="000D6830" w:rsidRPr="000D6830" w:rsidRDefault="000D6830" w:rsidP="000D6830">
      <w:pPr>
        <w:jc w:val="both"/>
        <w:rPr>
          <w:rFonts w:ascii="Arial" w:hAnsi="Arial" w:cs="Arial"/>
          <w:lang w:val="en-US"/>
        </w:rPr>
      </w:pPr>
    </w:p>
    <w:p w:rsidR="000D6830" w:rsidRPr="000D6830" w:rsidRDefault="000D6830" w:rsidP="000D6830">
      <w:pPr>
        <w:jc w:val="both"/>
        <w:rPr>
          <w:rFonts w:ascii="Arial" w:hAnsi="Arial" w:cs="Arial"/>
          <w:lang w:val="en-US"/>
        </w:rPr>
      </w:pPr>
      <w:r w:rsidRPr="000D6830">
        <w:rPr>
          <w:rFonts w:ascii="Arial" w:hAnsi="Arial" w:cs="Arial"/>
          <w:lang w:val="en-GB"/>
        </w:rPr>
        <w:t>The awards ceremony of this year’s edition of Red Dot Award will take place on 8 July at the</w:t>
      </w:r>
      <w:r w:rsidRPr="000D6830">
        <w:rPr>
          <w:rFonts w:ascii="Arial" w:hAnsi="Arial" w:cs="Arial"/>
          <w:lang/>
        </w:rPr>
        <w:t xml:space="preserve"> Aalto-Essen</w:t>
      </w:r>
      <w:r w:rsidRPr="000D6830">
        <w:rPr>
          <w:rFonts w:ascii="Arial" w:hAnsi="Arial" w:cs="Arial"/>
          <w:lang w:val="en-GB"/>
        </w:rPr>
        <w:t xml:space="preserve"> Theatre. All award-winning products will be certified and shown during the post-competition exhibition "Design on Stage" at the Red Dot Design Museum in Essen. The exhibition will last until 11 August 2019. Starting on this date, the </w:t>
      </w:r>
      <w:r w:rsidRPr="000D6830">
        <w:rPr>
          <w:rFonts w:ascii="Arial" w:hAnsi="Arial" w:cs="Arial"/>
          <w:lang/>
        </w:rPr>
        <w:t>HST-</w:t>
      </w:r>
      <w:r w:rsidRPr="000D6830">
        <w:rPr>
          <w:rFonts w:ascii="Arial" w:hAnsi="Arial" w:cs="Arial"/>
          <w:lang w:val="en-GB"/>
        </w:rPr>
        <w:t>Sky door will also be presented in the Red Dot Design catalogue, online and in the Red Dot Design application.</w:t>
      </w:r>
    </w:p>
    <w:p w:rsidR="00342E67" w:rsidRPr="000D6830" w:rsidRDefault="00342E67" w:rsidP="000D6830">
      <w:pPr>
        <w:rPr>
          <w:rFonts w:ascii="Arial" w:hAnsi="Arial" w:cs="Arial"/>
          <w:lang w:val="en-US"/>
        </w:rPr>
      </w:pPr>
    </w:p>
    <w:sectPr w:rsidR="00342E67" w:rsidRPr="000D6830">
      <w:headerReference w:type="default" r:id="rId6"/>
      <w:footerReference w:type="default" r:id="rId7"/>
      <w:pgSz w:w="11906" w:h="16838"/>
      <w:pgMar w:top="2835" w:right="1979" w:bottom="1985" w:left="1985" w:header="709" w:footer="39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421D" w:rsidRDefault="00C2421D">
      <w:r>
        <w:separator/>
      </w:r>
    </w:p>
  </w:endnote>
  <w:endnote w:type="continuationSeparator" w:id="0">
    <w:p w:rsidR="00C2421D" w:rsidRDefault="00C24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E67" w:rsidRDefault="00A55D8A">
    <w:pPr>
      <w:pStyle w:val="Stopka"/>
      <w:tabs>
        <w:tab w:val="center" w:pos="3686"/>
        <w:tab w:val="center" w:pos="7230"/>
      </w:tabs>
    </w:pPr>
    <w:r>
      <w:rPr>
        <w:rFonts w:ascii="Helvetica" w:hAnsi="Helvetica" w:cs="Helvetica"/>
        <w:sz w:val="16"/>
        <w:szCs w:val="16"/>
        <w:lang w:val="de-DE"/>
      </w:rPr>
      <w:tab/>
      <w:t xml:space="preserve">Page  </w:t>
    </w:r>
    <w:r>
      <w:rPr>
        <w:rFonts w:cs="Helvetica"/>
        <w:sz w:val="16"/>
        <w:szCs w:val="16"/>
      </w:rPr>
      <w:fldChar w:fldCharType="begin"/>
    </w:r>
    <w:r>
      <w:rPr>
        <w:rFonts w:cs="Helvetica"/>
        <w:sz w:val="16"/>
        <w:szCs w:val="16"/>
      </w:rPr>
      <w:instrText>PAGE</w:instrText>
    </w:r>
    <w:r>
      <w:rPr>
        <w:rFonts w:cs="Helvetica"/>
        <w:sz w:val="16"/>
        <w:szCs w:val="16"/>
      </w:rPr>
      <w:fldChar w:fldCharType="separate"/>
    </w:r>
    <w:r>
      <w:rPr>
        <w:rFonts w:cs="Helvetica"/>
        <w:sz w:val="16"/>
        <w:szCs w:val="16"/>
      </w:rPr>
      <w:t>2</w:t>
    </w:r>
    <w:r>
      <w:rPr>
        <w:rFonts w:cs="Helvetica"/>
        <w:sz w:val="16"/>
        <w:szCs w:val="16"/>
      </w:rPr>
      <w:fldChar w:fldCharType="end"/>
    </w:r>
    <w:r>
      <w:rPr>
        <w:rFonts w:ascii="Helvetica" w:hAnsi="Helvetica" w:cs="Helvetica"/>
        <w:sz w:val="16"/>
        <w:szCs w:val="16"/>
        <w:lang w:val="de-DE"/>
      </w:rPr>
      <w:tab/>
    </w:r>
    <w:r>
      <w:rPr>
        <w:rFonts w:cs="Helvetica"/>
        <w:sz w:val="16"/>
        <w:szCs w:val="16"/>
      </w:rPr>
      <w:fldChar w:fldCharType="begin"/>
    </w:r>
    <w:r>
      <w:rPr>
        <w:rFonts w:cs="Helvetica"/>
        <w:sz w:val="16"/>
        <w:szCs w:val="16"/>
      </w:rPr>
      <w:instrText>DATE \@"dd\.MM\.yyyy"</w:instrText>
    </w:r>
    <w:r>
      <w:rPr>
        <w:rFonts w:cs="Helvetica"/>
        <w:sz w:val="16"/>
        <w:szCs w:val="16"/>
      </w:rPr>
      <w:fldChar w:fldCharType="separate"/>
    </w:r>
    <w:r w:rsidR="000D6830">
      <w:rPr>
        <w:rFonts w:cs="Helvetica"/>
        <w:noProof/>
        <w:sz w:val="16"/>
        <w:szCs w:val="16"/>
      </w:rPr>
      <w:t>29.03.2019</w:t>
    </w:r>
    <w:r>
      <w:rPr>
        <w:rFonts w:cs="Helvetic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421D" w:rsidRDefault="00C2421D">
      <w:r>
        <w:separator/>
      </w:r>
    </w:p>
  </w:footnote>
  <w:footnote w:type="continuationSeparator" w:id="0">
    <w:p w:rsidR="00C2421D" w:rsidRDefault="00C242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E67" w:rsidRDefault="00342E67">
    <w:pPr>
      <w:pStyle w:val="Nagwek"/>
      <w:ind w:left="-1985"/>
    </w:pPr>
  </w:p>
  <w:p w:rsidR="00342E67" w:rsidRDefault="00A55D8A">
    <w:pPr>
      <w:pStyle w:val="Nagwek"/>
      <w:ind w:left="-1985"/>
      <w:jc w:val="right"/>
    </w:pPr>
    <w:r>
      <w:rPr>
        <w:noProof/>
      </w:rPr>
      <w:drawing>
        <wp:inline distT="0" distB="0" distL="0" distR="0">
          <wp:extent cx="1866900" cy="43815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1"/>
                  <a:srcRect l="-9" t="-42" r="-9" b="-42"/>
                  <a:stretch>
                    <a:fillRect/>
                  </a:stretch>
                </pic:blipFill>
                <pic:spPr bwMode="auto">
                  <a:xfrm>
                    <a:off x="0" y="0"/>
                    <a:ext cx="1866900" cy="4381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E67"/>
    <w:rsid w:val="000D6830"/>
    <w:rsid w:val="002542B1"/>
    <w:rsid w:val="00342E67"/>
    <w:rsid w:val="00A55D8A"/>
    <w:rsid w:val="00AC24BE"/>
    <w:rsid w:val="00C2421D"/>
    <w:rsid w:val="00DE4694"/>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00382"/>
  <w15:docId w15:val="{B74646C9-6BA8-43C8-99D4-E6A786A1A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04C70"/>
    <w:pPr>
      <w:suppressAutoHyphens/>
      <w:textAlignment w:val="baseline"/>
    </w:pPr>
    <w:rPr>
      <w:rFonts w:ascii="Times New Roman" w:eastAsia="Times New Roman" w:hAnsi="Times New Roman" w:cs="Times New Roman"/>
      <w:kern w:val="2"/>
      <w:sz w:val="24"/>
      <w:szCs w:val="24"/>
      <w:lang w:val="de-D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B04C70"/>
    <w:rPr>
      <w:rFonts w:ascii="Times New Roman" w:eastAsia="Times New Roman" w:hAnsi="Times New Roman" w:cs="Times New Roman"/>
      <w:kern w:val="2"/>
      <w:sz w:val="24"/>
      <w:szCs w:val="24"/>
      <w:lang w:val="x-none" w:eastAsia="zh-CN"/>
    </w:rPr>
  </w:style>
  <w:style w:type="character" w:customStyle="1" w:styleId="StopkaZnak">
    <w:name w:val="Stopka Znak"/>
    <w:basedOn w:val="Domylnaczcionkaakapitu"/>
    <w:link w:val="Stopka"/>
    <w:qFormat/>
    <w:rsid w:val="00B04C70"/>
    <w:rPr>
      <w:rFonts w:ascii="Times New Roman" w:eastAsia="Times New Roman" w:hAnsi="Times New Roman" w:cs="Times New Roman"/>
      <w:kern w:val="2"/>
      <w:sz w:val="24"/>
      <w:szCs w:val="24"/>
      <w:lang w:val="x-none" w:eastAsia="zh-CN"/>
    </w:rPr>
  </w:style>
  <w:style w:type="character" w:customStyle="1" w:styleId="TekstdymkaZnak">
    <w:name w:val="Tekst dymka Znak"/>
    <w:basedOn w:val="Domylnaczcionkaakapitu"/>
    <w:link w:val="Tekstdymka"/>
    <w:uiPriority w:val="99"/>
    <w:semiHidden/>
    <w:qFormat/>
    <w:rsid w:val="00B04C70"/>
    <w:rPr>
      <w:rFonts w:ascii="Tahoma" w:eastAsia="Times New Roman" w:hAnsi="Tahoma" w:cs="Tahoma"/>
      <w:kern w:val="2"/>
      <w:sz w:val="16"/>
      <w:szCs w:val="16"/>
      <w:lang w:val="de-DE" w:eastAsia="zh-CN"/>
    </w:rPr>
  </w:style>
  <w:style w:type="character" w:customStyle="1" w:styleId="czeinternetowe">
    <w:name w:val="Łącze internetowe"/>
    <w:basedOn w:val="Domylnaczcionkaakapitu"/>
    <w:uiPriority w:val="99"/>
    <w:unhideWhenUsed/>
    <w:rsid w:val="00634F41"/>
    <w:rPr>
      <w:color w:val="0000FF" w:themeColor="hyperlink"/>
      <w:u w:val="single"/>
    </w:rPr>
  </w:style>
  <w:style w:type="character" w:styleId="Nierozpoznanawzmianka">
    <w:name w:val="Unresolved Mention"/>
    <w:basedOn w:val="Domylnaczcionkaakapitu"/>
    <w:uiPriority w:val="99"/>
    <w:semiHidden/>
    <w:unhideWhenUsed/>
    <w:qFormat/>
    <w:rsid w:val="00634F41"/>
    <w:rPr>
      <w:color w:val="605E5C"/>
      <w:shd w:val="clear" w:color="auto" w:fill="E1DFDD"/>
    </w:rPr>
  </w:style>
  <w:style w:type="character" w:styleId="UyteHipercze">
    <w:name w:val="FollowedHyperlink"/>
    <w:basedOn w:val="Domylnaczcionkaakapitu"/>
    <w:uiPriority w:val="99"/>
    <w:semiHidden/>
    <w:unhideWhenUsed/>
    <w:qFormat/>
    <w:rsid w:val="009303B4"/>
    <w:rPr>
      <w:color w:val="800080" w:themeColor="followedHyperlink"/>
      <w:u w:val="single"/>
    </w:rPr>
  </w:style>
  <w:style w:type="character" w:customStyle="1" w:styleId="ListLabel1">
    <w:name w:val="ListLabel 1"/>
    <w:qFormat/>
    <w:rPr>
      <w:rFonts w:ascii="Arial" w:hAnsi="Arial" w:cs="Arial"/>
      <w:sz w:val="20"/>
      <w:szCs w:val="20"/>
      <w:lang w:val="en-US"/>
    </w:rPr>
  </w:style>
  <w:style w:type="character" w:customStyle="1" w:styleId="ListLabel2">
    <w:name w:val="ListLabel 2"/>
    <w:qFormat/>
    <w:rPr>
      <w:rFonts w:ascii="Arial" w:hAnsi="Arial"/>
      <w:sz w:val="20"/>
      <w:szCs w:val="20"/>
      <w:lang w:val="en-US"/>
    </w:rPr>
  </w:style>
  <w:style w:type="character" w:customStyle="1" w:styleId="ListLabel3">
    <w:name w:val="ListLabel 3"/>
    <w:qFormat/>
    <w:rPr>
      <w:rFonts w:ascii="Arial" w:hAnsi="Arial"/>
      <w:sz w:val="20"/>
      <w:szCs w:val="20"/>
    </w:rPr>
  </w:style>
  <w:style w:type="paragraph" w:styleId="Nagwek">
    <w:name w:val="header"/>
    <w:basedOn w:val="Normalny"/>
    <w:next w:val="Tekstpodstawowy"/>
    <w:link w:val="NagwekZnak"/>
    <w:rsid w:val="00B04C70"/>
    <w:pPr>
      <w:tabs>
        <w:tab w:val="center" w:pos="4536"/>
        <w:tab w:val="right" w:pos="9072"/>
      </w:tabs>
    </w:pPr>
    <w:rPr>
      <w:lang w:val="x-none"/>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B04C70"/>
    <w:pPr>
      <w:tabs>
        <w:tab w:val="center" w:pos="4536"/>
        <w:tab w:val="right" w:pos="9072"/>
      </w:tabs>
    </w:pPr>
    <w:rPr>
      <w:lang w:val="x-none"/>
    </w:rPr>
  </w:style>
  <w:style w:type="paragraph" w:styleId="Tekstdymka">
    <w:name w:val="Balloon Text"/>
    <w:basedOn w:val="Normalny"/>
    <w:link w:val="TekstdymkaZnak"/>
    <w:uiPriority w:val="99"/>
    <w:semiHidden/>
    <w:unhideWhenUsed/>
    <w:qFormat/>
    <w:rsid w:val="00B04C70"/>
    <w:rPr>
      <w:rFonts w:ascii="Tahoma" w:hAnsi="Tahoma" w:cs="Tahoma"/>
      <w:sz w:val="16"/>
      <w:szCs w:val="16"/>
    </w:rPr>
  </w:style>
  <w:style w:type="paragraph" w:customStyle="1" w:styleId="western">
    <w:name w:val="western"/>
    <w:basedOn w:val="Normalny"/>
    <w:qFormat/>
    <w:rsid w:val="00067E0E"/>
    <w:pPr>
      <w:suppressAutoHyphens w:val="0"/>
      <w:spacing w:beforeAutospacing="1" w:after="119"/>
      <w:textAlignment w:val="auto"/>
    </w:pPr>
    <w:rPr>
      <w:color w:val="000000"/>
      <w:kern w:val="0"/>
      <w:lang w:val="en-US" w:eastAsia="en-US"/>
    </w:rPr>
  </w:style>
  <w:style w:type="paragraph" w:customStyle="1" w:styleId="Default">
    <w:name w:val="Default"/>
    <w:qFormat/>
    <w:rsid w:val="009C3CE1"/>
    <w:rPr>
      <w:rFonts w:ascii="Courier New" w:eastAsia="Times New Roman" w:hAnsi="Courier New" w:cs="Courier New"/>
      <w:color w:val="000000"/>
      <w:sz w:val="24"/>
      <w:szCs w:val="24"/>
      <w:lang w:val="nl-NL" w:eastAsia="nl-NL"/>
    </w:rPr>
  </w:style>
  <w:style w:type="table" w:styleId="Tabela-Siatka">
    <w:name w:val="Table Grid"/>
    <w:basedOn w:val="Standardowy"/>
    <w:uiPriority w:val="59"/>
    <w:rsid w:val="000D12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1</Pages>
  <Words>322</Words>
  <Characters>1840</Characters>
  <Application>Microsoft Office Word</Application>
  <DocSecurity>0</DocSecurity>
  <Lines>15</Lines>
  <Paragraphs>4</Paragraphs>
  <ScaleCrop>false</ScaleCrop>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Ďurišová</dc:creator>
  <dc:description/>
  <cp:lastModifiedBy>Aneta Bobrowska</cp:lastModifiedBy>
  <cp:revision>35</cp:revision>
  <dcterms:created xsi:type="dcterms:W3CDTF">2019-02-15T13:23:00Z</dcterms:created>
  <dcterms:modified xsi:type="dcterms:W3CDTF">2019-03-29T11:45:00Z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